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876" w:rsidRPr="00DD58F5" w:rsidRDefault="00B51876" w:rsidP="00B51876">
      <w:pPr>
        <w:rPr>
          <w:b/>
        </w:rPr>
      </w:pPr>
      <w:r w:rsidRPr="00DB6C00">
        <w:rPr>
          <w:b/>
        </w:rPr>
        <w:t xml:space="preserve">ROBERTSON STATE SCHOOL – </w:t>
      </w:r>
      <w:r w:rsidRPr="004925C0">
        <w:rPr>
          <w:b/>
          <w:i/>
        </w:rPr>
        <w:t>Chinese bilingual program: brighter futures together</w:t>
      </w:r>
      <w:r w:rsidRPr="00DD58F5">
        <w:rPr>
          <w:b/>
        </w:rPr>
        <w:t xml:space="preserve"> </w:t>
      </w:r>
    </w:p>
    <w:p w:rsidR="00B51876" w:rsidRDefault="00B51876" w:rsidP="00B51876">
      <w:r>
        <w:t>Transcript</w:t>
      </w:r>
    </w:p>
    <w:p w:rsidR="00B51876" w:rsidRDefault="00B51876" w:rsidP="00B51876"/>
    <w:p w:rsidR="00B51876" w:rsidRPr="00910CDB" w:rsidRDefault="00B51876" w:rsidP="00B51876">
      <w:pPr>
        <w:spacing w:line="360" w:lineRule="auto"/>
        <w:rPr>
          <w:color w:val="000000"/>
        </w:rPr>
      </w:pPr>
      <w:r w:rsidRPr="00910CDB">
        <w:rPr>
          <w:iCs/>
          <w:color w:val="000000"/>
          <w:shd w:val="clear" w:color="auto" w:fill="FFFFFF"/>
        </w:rPr>
        <w:t xml:space="preserve">Robertson State School’s </w:t>
      </w:r>
      <w:bookmarkStart w:id="0" w:name="_GoBack"/>
      <w:r w:rsidRPr="004925C0">
        <w:rPr>
          <w:i/>
          <w:iCs/>
          <w:color w:val="000000"/>
          <w:shd w:val="clear" w:color="auto" w:fill="FFFFFF"/>
        </w:rPr>
        <w:t>Chinese Bilingual Program</w:t>
      </w:r>
      <w:r w:rsidRPr="00910CDB">
        <w:rPr>
          <w:iCs/>
          <w:color w:val="000000"/>
          <w:shd w:val="clear" w:color="auto" w:fill="FFFFFF"/>
        </w:rPr>
        <w:t xml:space="preserve"> </w:t>
      </w:r>
      <w:bookmarkEnd w:id="0"/>
      <w:r w:rsidRPr="00910CDB">
        <w:rPr>
          <w:iCs/>
          <w:color w:val="000000"/>
          <w:shd w:val="clear" w:color="auto" w:fill="FFFFFF"/>
        </w:rPr>
        <w:t>has promoted successful achievement and engagement for students in all learning areas of the Australian Curriculum through practices based on proven cognitive development methodologies. </w:t>
      </w:r>
    </w:p>
    <w:p w:rsidR="00B51876" w:rsidRPr="00910CDB" w:rsidRDefault="00B51876" w:rsidP="00B51876">
      <w:pPr>
        <w:spacing w:line="360" w:lineRule="auto"/>
        <w:rPr>
          <w:color w:val="000000"/>
        </w:rPr>
      </w:pPr>
      <w:r w:rsidRPr="00910CDB">
        <w:rPr>
          <w:iCs/>
          <w:color w:val="000000"/>
          <w:shd w:val="clear" w:color="auto" w:fill="FFFFFF"/>
        </w:rPr>
        <w:t>The program was derived from acknowledged research and promotes advanced brain development. The outcome is students with improved cognitive ability, greater verbal working memory and superior problem-solving skills. It also promotes the development of lateral, out-of-the-box thinking. </w:t>
      </w:r>
    </w:p>
    <w:p w:rsidR="00B51876" w:rsidRPr="00910CDB" w:rsidRDefault="00B51876" w:rsidP="00B51876">
      <w:pPr>
        <w:spacing w:line="360" w:lineRule="auto"/>
        <w:rPr>
          <w:color w:val="000000"/>
        </w:rPr>
      </w:pPr>
      <w:r w:rsidRPr="00910CDB">
        <w:rPr>
          <w:iCs/>
          <w:color w:val="000000"/>
          <w:shd w:val="clear" w:color="auto" w:fill="FFFFFF"/>
        </w:rPr>
        <w:t>Research has shown that bilingual people have enriched cognitive control and are more likely to have better memory, visual-spatial skills and creativity. </w:t>
      </w:r>
    </w:p>
    <w:p w:rsidR="00B51876" w:rsidRPr="00910CDB" w:rsidRDefault="00B51876" w:rsidP="00B51876">
      <w:pPr>
        <w:spacing w:line="360" w:lineRule="auto"/>
        <w:rPr>
          <w:color w:val="000000"/>
        </w:rPr>
      </w:pPr>
      <w:r w:rsidRPr="00910CDB">
        <w:rPr>
          <w:iCs/>
          <w:color w:val="000000"/>
          <w:shd w:val="clear" w:color="auto" w:fill="FFFFFF"/>
        </w:rPr>
        <w:t xml:space="preserve">The explicit improvement agenda of fostering expert teaching teams and high yield bilingual </w:t>
      </w:r>
      <w:r>
        <w:rPr>
          <w:iCs/>
          <w:color w:val="000000"/>
          <w:shd w:val="clear" w:color="auto" w:fill="FFFFFF"/>
        </w:rPr>
        <w:t>teaching</w:t>
      </w:r>
      <w:r w:rsidRPr="00910CDB">
        <w:rPr>
          <w:iCs/>
          <w:color w:val="000000"/>
          <w:shd w:val="clear" w:color="auto" w:fill="FFFFFF"/>
        </w:rPr>
        <w:t xml:space="preserve"> practices has led to engaged, independent, resilient students who are successful learners. </w:t>
      </w:r>
    </w:p>
    <w:p w:rsidR="00FE5415" w:rsidRDefault="00FE5415"/>
    <w:sectPr w:rsidR="00FE5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876"/>
    <w:rsid w:val="004925C0"/>
    <w:rsid w:val="00B51876"/>
    <w:rsid w:val="00FE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DE317-A6CC-4015-9C23-706DF1054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94A5BF9A4D94CB73CB67A1DB27C90" ma:contentTypeVersion="1" ma:contentTypeDescription="Create a new document." ma:contentTypeScope="" ma:versionID="4551f2dd3e6fe32fc1c93bcdd362f427">
  <xsd:schema xmlns:xsd="http://www.w3.org/2001/XMLSchema" xmlns:xs="http://www.w3.org/2001/XMLSchema" xmlns:p="http://schemas.microsoft.com/office/2006/metadata/properties" xmlns:ns1="http://schemas.microsoft.com/sharepoint/v3" xmlns:ns2="b05999b9-92b8-4335-8920-b5c5dc30e5c2" targetNamespace="http://schemas.microsoft.com/office/2006/metadata/properties" ma:root="true" ma:fieldsID="db4683325a2c9320b143b71b9e7bc531" ns1:_="" ns2:_="">
    <xsd:import namespace="http://schemas.microsoft.com/sharepoint/v3"/>
    <xsd:import namespace="b05999b9-92b8-4335-8920-b5c5dc30e5c2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999b9-92b8-4335-8920-b5c5dc30e5c2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By xmlns="b05999b9-92b8-4335-8920-b5c5dc30e5c2">
      <UserInfo>
        <DisplayName>PARK, Toni</DisplayName>
        <AccountId>1664</AccountId>
        <AccountType/>
      </UserInfo>
    </PPModeratedBy>
    <PPContentApprover xmlns="b05999b9-92b8-4335-8920-b5c5dc30e5c2">
      <UserInfo>
        <DisplayName/>
        <AccountId xsi:nil="true"/>
        <AccountType/>
      </UserInfo>
    </PPContentApprover>
    <PPSubmittedBy xmlns="b05999b9-92b8-4335-8920-b5c5dc30e5c2">
      <UserInfo>
        <DisplayName>PARK, Toni</DisplayName>
        <AccountId>1664</AccountId>
        <AccountType/>
      </UserInfo>
    </PPSubmittedBy>
    <PPLastReviewedBy xmlns="b05999b9-92b8-4335-8920-b5c5dc30e5c2">
      <UserInfo>
        <DisplayName>PARK, Toni</DisplayName>
        <AccountId>1664</AccountId>
        <AccountType/>
      </UserInfo>
    </PPLastReviewedBy>
    <PPPublishedNotificationAddresses xmlns="b05999b9-92b8-4335-8920-b5c5dc30e5c2" xsi:nil="true"/>
    <PPContentAuthor xmlns="b05999b9-92b8-4335-8920-b5c5dc30e5c2">
      <UserInfo>
        <DisplayName/>
        <AccountId xsi:nil="true"/>
        <AccountType/>
      </UserInfo>
    </PPContentAuthor>
    <PPModeratedDate xmlns="b05999b9-92b8-4335-8920-b5c5dc30e5c2">2022-11-23T05:47:20+00:00</PPModeratedDate>
    <PPLastReviewedDate xmlns="b05999b9-92b8-4335-8920-b5c5dc30e5c2">2022-11-23T05:47:21+00:00</PPLastReviewedDate>
    <PublishingExpirationDate xmlns="http://schemas.microsoft.com/sharepoint/v3" xsi:nil="true"/>
    <PPReviewDate xmlns="b05999b9-92b8-4335-8920-b5c5dc30e5c2" xsi:nil="true"/>
    <PublishingStartDate xmlns="http://schemas.microsoft.com/sharepoint/v3" xsi:nil="true"/>
    <PPContentOwner xmlns="b05999b9-92b8-4335-8920-b5c5dc30e5c2">
      <UserInfo>
        <DisplayName/>
        <AccountId xsi:nil="true"/>
        <AccountType/>
      </UserInfo>
    </PPContentOwner>
    <PPSubmittedDate xmlns="b05999b9-92b8-4335-8920-b5c5dc30e5c2">2022-11-22T04:44:33+00:00</PPSubmittedDate>
    <PPReferenceNumber xmlns="b05999b9-92b8-4335-8920-b5c5dc30e5c2" xsi:nil="true"/>
  </documentManagement>
</p:properties>
</file>

<file path=customXml/itemProps1.xml><?xml version="1.0" encoding="utf-8"?>
<ds:datastoreItem xmlns:ds="http://schemas.openxmlformats.org/officeDocument/2006/customXml" ds:itemID="{5671F1B2-E673-4612-B619-7C562938B053}"/>
</file>

<file path=customXml/itemProps2.xml><?xml version="1.0" encoding="utf-8"?>
<ds:datastoreItem xmlns:ds="http://schemas.openxmlformats.org/officeDocument/2006/customXml" ds:itemID="{B67684D5-AD10-434F-8995-AC96EFC4DE61}"/>
</file>

<file path=customXml/itemProps3.xml><?xml version="1.0" encoding="utf-8"?>
<ds:datastoreItem xmlns:ds="http://schemas.openxmlformats.org/officeDocument/2006/customXml" ds:itemID="{F621997D-BC82-4E8E-89F4-1334C22D56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Robertson State School video transcript</dc:title>
  <dc:subject>The awards Robertson State School video transcript</dc:subject>
  <dc:creator>Queensland Government</dc:creator>
  <cp:keywords>the awards; robertson state school; video transcript; video</cp:keywords>
  <dc:description/>
  <dcterms:created xsi:type="dcterms:W3CDTF">2022-11-18T04:17:00Z</dcterms:created>
  <dcterms:modified xsi:type="dcterms:W3CDTF">2022-11-22T01:17:00Z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0x01010052294A5BF9A4D94CB73CB67A1DB27C90</vt:lpwstr>
  </property>
</Properties>
</file>